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B31C" w14:textId="77777777" w:rsidR="004A5D77" w:rsidRPr="004A5D77" w:rsidRDefault="004A5D77" w:rsidP="00FA01E0">
      <w:pPr>
        <w:ind w:left="-284"/>
        <w:jc w:val="center"/>
        <w:rPr>
          <w:rFonts w:cstheme="minorHAnsi"/>
          <w:b/>
          <w:bCs/>
          <w:sz w:val="16"/>
          <w:szCs w:val="16"/>
          <w:lang w:eastAsia="de-AT"/>
        </w:rPr>
      </w:pPr>
    </w:p>
    <w:p w14:paraId="2DF56AFA" w14:textId="48087317" w:rsidR="008127E9" w:rsidRPr="00FE5D46" w:rsidRDefault="009B5F18" w:rsidP="00FA01E0">
      <w:pPr>
        <w:ind w:left="-284"/>
        <w:jc w:val="center"/>
        <w:rPr>
          <w:rFonts w:cstheme="minorHAnsi"/>
          <w:b/>
          <w:bCs/>
          <w:sz w:val="36"/>
          <w:szCs w:val="36"/>
          <w:lang w:eastAsia="de-AT"/>
        </w:rPr>
      </w:pPr>
      <w:r w:rsidRPr="00FE5D46">
        <w:rPr>
          <w:rFonts w:cstheme="minorHAnsi"/>
          <w:b/>
          <w:bCs/>
          <w:sz w:val="36"/>
          <w:szCs w:val="36"/>
          <w:lang w:eastAsia="de-AT"/>
        </w:rPr>
        <w:t>Organisationszuschuss für die Ausrichtung von BSVÖ-Turnieren</w:t>
      </w:r>
      <w:r w:rsidR="008127E9" w:rsidRPr="00FE5D46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r w:rsidRPr="00FE5D46">
        <w:rPr>
          <w:rFonts w:cstheme="minorHAnsi"/>
          <w:b/>
          <w:bCs/>
          <w:sz w:val="36"/>
          <w:szCs w:val="36"/>
          <w:lang w:eastAsia="de-AT"/>
        </w:rPr>
        <w:t xml:space="preserve">gültig für die Sportsaison </w:t>
      </w:r>
      <w:r w:rsidRPr="00A511ED">
        <w:rPr>
          <w:rFonts w:cstheme="minorHAnsi"/>
          <w:b/>
          <w:bCs/>
          <w:sz w:val="36"/>
          <w:szCs w:val="36"/>
          <w:lang w:eastAsia="de-AT"/>
        </w:rPr>
        <w:t>20</w:t>
      </w:r>
      <w:permStart w:id="787880508" w:edGrp="everyone"/>
      <w:r w:rsidR="00A511ED">
        <w:rPr>
          <w:rFonts w:cstheme="minorHAnsi"/>
          <w:b/>
          <w:bCs/>
          <w:sz w:val="36"/>
          <w:szCs w:val="36"/>
          <w:lang w:eastAsia="de-AT"/>
        </w:rPr>
        <w:t xml:space="preserve">   </w:t>
      </w:r>
      <w:permEnd w:id="787880508"/>
      <w:r w:rsidR="0076624C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r w:rsidRPr="00A511ED">
        <w:rPr>
          <w:rFonts w:cstheme="minorHAnsi"/>
          <w:b/>
          <w:bCs/>
          <w:sz w:val="36"/>
          <w:szCs w:val="36"/>
          <w:lang w:eastAsia="de-AT"/>
        </w:rPr>
        <w:t>/</w:t>
      </w:r>
      <w:r w:rsidR="0076624C">
        <w:rPr>
          <w:rFonts w:cstheme="minorHAnsi"/>
          <w:b/>
          <w:bCs/>
          <w:sz w:val="36"/>
          <w:szCs w:val="36"/>
          <w:lang w:eastAsia="de-AT"/>
        </w:rPr>
        <w:t xml:space="preserve"> </w:t>
      </w:r>
      <w:r w:rsidRPr="00A511ED">
        <w:rPr>
          <w:rFonts w:cstheme="minorHAnsi"/>
          <w:b/>
          <w:bCs/>
          <w:sz w:val="36"/>
          <w:szCs w:val="36"/>
          <w:lang w:eastAsia="de-AT"/>
        </w:rPr>
        <w:t>20</w:t>
      </w:r>
      <w:permStart w:id="2111841088" w:edGrp="everyone"/>
      <w:r w:rsidR="004A5D77">
        <w:rPr>
          <w:rFonts w:cstheme="minorHAnsi"/>
          <w:b/>
          <w:bCs/>
          <w:sz w:val="36"/>
          <w:szCs w:val="36"/>
          <w:lang w:eastAsia="de-AT"/>
        </w:rPr>
        <w:t xml:space="preserve">   </w:t>
      </w:r>
      <w:permEnd w:id="2111841088"/>
    </w:p>
    <w:p w14:paraId="7CC52743" w14:textId="3F41E388" w:rsidR="009B5F18" w:rsidRPr="00FE5D46" w:rsidRDefault="009B5F18" w:rsidP="00FA01E0">
      <w:pPr>
        <w:ind w:left="-426"/>
        <w:jc w:val="center"/>
        <w:rPr>
          <w:rFonts w:cstheme="minorHAnsi"/>
          <w:b/>
          <w:bCs/>
          <w:sz w:val="36"/>
          <w:szCs w:val="36"/>
          <w:lang w:eastAsia="de-AT"/>
        </w:rPr>
      </w:pPr>
      <w:r w:rsidRPr="00FE5D46">
        <w:rPr>
          <w:rFonts w:cstheme="minorHAnsi"/>
          <w:b/>
          <w:bCs/>
          <w:sz w:val="36"/>
          <w:szCs w:val="36"/>
          <w:lang w:eastAsia="de-AT"/>
        </w:rPr>
        <w:t>(ausgenommen ÖM</w:t>
      </w:r>
      <w:r w:rsidR="00F26550">
        <w:rPr>
          <w:rFonts w:cstheme="minorHAnsi"/>
          <w:b/>
          <w:bCs/>
          <w:sz w:val="36"/>
          <w:szCs w:val="36"/>
          <w:lang w:eastAsia="de-AT"/>
        </w:rPr>
        <w:t xml:space="preserve">, </w:t>
      </w:r>
      <w:r w:rsidRPr="00FE5D46">
        <w:rPr>
          <w:rFonts w:cstheme="minorHAnsi"/>
          <w:b/>
          <w:bCs/>
          <w:sz w:val="36"/>
          <w:szCs w:val="36"/>
          <w:lang w:eastAsia="de-AT"/>
        </w:rPr>
        <w:t>ÖSTM</w:t>
      </w:r>
      <w:r w:rsidR="00F26550">
        <w:rPr>
          <w:rFonts w:cstheme="minorHAnsi"/>
          <w:b/>
          <w:bCs/>
          <w:sz w:val="36"/>
          <w:szCs w:val="36"/>
          <w:lang w:eastAsia="de-AT"/>
        </w:rPr>
        <w:t>, RLT</w:t>
      </w:r>
      <w:r w:rsidRPr="00FE5D46">
        <w:rPr>
          <w:rFonts w:cstheme="minorHAnsi"/>
          <w:b/>
          <w:bCs/>
          <w:sz w:val="36"/>
          <w:szCs w:val="36"/>
          <w:lang w:eastAsia="de-AT"/>
        </w:rPr>
        <w:t>)</w:t>
      </w:r>
    </w:p>
    <w:p w14:paraId="70A5AD63" w14:textId="0247DA09" w:rsidR="004A5D77" w:rsidRPr="004A5D77" w:rsidRDefault="009B5F18" w:rsidP="00274519">
      <w:pPr>
        <w:spacing w:before="120" w:line="276" w:lineRule="auto"/>
        <w:rPr>
          <w:rFonts w:cstheme="minorHAnsi"/>
          <w:sz w:val="8"/>
          <w:szCs w:val="8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Für die Durchführung eines Qualifikationsturniers zu einer Österreichischen Meisterschaft nach den Bestimmungen des BSVÖ und der Umsetzung allfälliger gesetzlich vorgeschriebene</w:t>
      </w:r>
      <w:r w:rsidR="00CB53C7" w:rsidRPr="00FE5D46">
        <w:rPr>
          <w:rFonts w:cstheme="minorHAnsi"/>
          <w:sz w:val="24"/>
          <w:szCs w:val="24"/>
          <w:lang w:eastAsia="de-AT"/>
        </w:rPr>
        <w:t>r</w:t>
      </w:r>
      <w:r w:rsidRPr="00FE5D46">
        <w:rPr>
          <w:rFonts w:cstheme="minorHAnsi"/>
          <w:sz w:val="24"/>
          <w:szCs w:val="24"/>
          <w:lang w:eastAsia="de-AT"/>
        </w:rPr>
        <w:t xml:space="preserve"> Maßnahmen, ersuchen wir als ausrichtender Verein um einen </w:t>
      </w:r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Zuschuss in der Höhe von </w:t>
      </w:r>
      <w:r w:rsidR="00F26550" w:rsidRPr="00A511ED">
        <w:rPr>
          <w:rFonts w:cstheme="minorHAnsi"/>
          <w:b/>
          <w:bCs/>
          <w:sz w:val="24"/>
          <w:szCs w:val="24"/>
          <w:lang w:eastAsia="de-AT"/>
        </w:rPr>
        <w:t>€</w:t>
      </w:r>
      <w:r w:rsidR="00FA01E0">
        <w:rPr>
          <w:rFonts w:cstheme="minorHAnsi"/>
          <w:b/>
          <w:bCs/>
          <w:sz w:val="24"/>
          <w:szCs w:val="24"/>
          <w:lang w:eastAsia="de-AT"/>
        </w:rPr>
        <w:t xml:space="preserve"> </w:t>
      </w:r>
      <w:r w:rsidR="00EC4633">
        <w:rPr>
          <w:rFonts w:cstheme="minorHAnsi"/>
          <w:b/>
          <w:bCs/>
          <w:sz w:val="24"/>
          <w:szCs w:val="24"/>
          <w:lang w:eastAsia="de-AT"/>
        </w:rPr>
        <w:t xml:space="preserve"> </w:t>
      </w:r>
      <w:permStart w:id="1312062767" w:edGrp="everyone"/>
      <w:r w:rsidR="004A17CA" w:rsidRPr="00E069AB">
        <w:rPr>
          <w:rFonts w:cstheme="minorHAnsi"/>
          <w:b/>
          <w:bCs/>
          <w:sz w:val="24"/>
          <w:szCs w:val="24"/>
          <w:u w:val="single"/>
          <w:lang w:eastAsia="de-AT"/>
        </w:rPr>
        <w:tab/>
      </w:r>
      <w:permEnd w:id="1312062767"/>
      <w:r w:rsidR="00EC4633">
        <w:rPr>
          <w:rFonts w:cstheme="minorHAnsi"/>
          <w:b/>
          <w:bCs/>
          <w:sz w:val="24"/>
          <w:szCs w:val="24"/>
          <w:u w:val="single"/>
          <w:lang w:eastAsia="de-AT"/>
        </w:rPr>
        <w:t xml:space="preserve"> </w:t>
      </w:r>
      <w:r w:rsidR="00FA01E0">
        <w:rPr>
          <w:rFonts w:cstheme="minorHAnsi"/>
          <w:b/>
          <w:bCs/>
          <w:sz w:val="24"/>
          <w:szCs w:val="24"/>
          <w:lang w:eastAsia="de-AT"/>
        </w:rPr>
        <w:t xml:space="preserve">. </w:t>
      </w:r>
      <w:r w:rsidR="00FA01E0">
        <w:rPr>
          <w:rFonts w:cstheme="minorHAnsi"/>
          <w:b/>
          <w:bCs/>
          <w:sz w:val="24"/>
          <w:szCs w:val="24"/>
          <w:lang w:eastAsia="de-AT"/>
        </w:rPr>
        <w:br/>
      </w:r>
    </w:p>
    <w:p w14:paraId="2809E5F9" w14:textId="2E46E400" w:rsidR="00FA01E0" w:rsidRDefault="00FA01E0" w:rsidP="004A5D77">
      <w:pPr>
        <w:spacing w:line="276" w:lineRule="auto"/>
        <w:rPr>
          <w:rFonts w:cstheme="minorHAnsi"/>
          <w:sz w:val="24"/>
          <w:szCs w:val="24"/>
          <w:lang w:eastAsia="de-AT"/>
        </w:rPr>
      </w:pPr>
      <w:r>
        <w:rPr>
          <w:rFonts w:cstheme="minorHAnsi"/>
          <w:sz w:val="24"/>
          <w:szCs w:val="24"/>
          <w:lang w:eastAsia="de-AT"/>
        </w:rPr>
        <w:t>Es gilt:</w:t>
      </w:r>
      <w:r w:rsidR="008127E9" w:rsidRPr="00FE5D46">
        <w:rPr>
          <w:rFonts w:cstheme="minorHAnsi"/>
          <w:sz w:val="24"/>
          <w:szCs w:val="24"/>
          <w:lang w:eastAsia="de-AT"/>
        </w:rPr>
        <w:t xml:space="preserve"> </w:t>
      </w:r>
    </w:p>
    <w:p w14:paraId="41DB74B5" w14:textId="1F95DDD0" w:rsidR="00FA01E0" w:rsidRPr="00FA01E0" w:rsidRDefault="008127E9" w:rsidP="00FA01E0">
      <w:pPr>
        <w:pStyle w:val="Listenabsatz"/>
        <w:numPr>
          <w:ilvl w:val="0"/>
          <w:numId w:val="12"/>
        </w:numPr>
        <w:spacing w:line="276" w:lineRule="auto"/>
        <w:rPr>
          <w:rFonts w:cstheme="minorHAnsi"/>
          <w:sz w:val="24"/>
          <w:szCs w:val="24"/>
          <w:lang w:eastAsia="de-AT"/>
        </w:rPr>
      </w:pPr>
      <w:r w:rsidRPr="00FA01E0">
        <w:rPr>
          <w:rFonts w:cstheme="minorHAnsi"/>
          <w:sz w:val="24"/>
          <w:szCs w:val="24"/>
          <w:lang w:eastAsia="de-AT"/>
        </w:rPr>
        <w:t>b</w:t>
      </w:r>
      <w:r w:rsidR="009B5F18" w:rsidRPr="00FA01E0">
        <w:rPr>
          <w:rFonts w:cstheme="minorHAnsi"/>
          <w:sz w:val="24"/>
          <w:szCs w:val="24"/>
          <w:lang w:eastAsia="de-AT"/>
        </w:rPr>
        <w:t xml:space="preserve">is </w:t>
      </w:r>
      <w:r w:rsidR="00F26550" w:rsidRPr="00FA01E0">
        <w:rPr>
          <w:rFonts w:cstheme="minorHAnsi"/>
          <w:sz w:val="24"/>
          <w:szCs w:val="24"/>
          <w:lang w:eastAsia="de-AT"/>
        </w:rPr>
        <w:t>6</w:t>
      </w:r>
      <w:r w:rsidR="009B5F18" w:rsidRPr="00FA01E0">
        <w:rPr>
          <w:rFonts w:cstheme="minorHAnsi"/>
          <w:sz w:val="24"/>
          <w:szCs w:val="24"/>
          <w:lang w:eastAsia="de-AT"/>
        </w:rPr>
        <w:t xml:space="preserve"> Teilnehme</w:t>
      </w:r>
      <w:r w:rsidR="00BE35AF" w:rsidRPr="00FA01E0">
        <w:rPr>
          <w:rFonts w:cstheme="minorHAnsi"/>
          <w:sz w:val="24"/>
          <w:szCs w:val="24"/>
          <w:lang w:eastAsia="de-AT"/>
        </w:rPr>
        <w:t>nde</w:t>
      </w:r>
      <w:r w:rsidR="009B5F18" w:rsidRPr="00FA01E0">
        <w:rPr>
          <w:rFonts w:cstheme="minorHAnsi"/>
          <w:sz w:val="24"/>
          <w:szCs w:val="24"/>
          <w:lang w:eastAsia="de-AT"/>
        </w:rPr>
        <w:t xml:space="preserve"> </w:t>
      </w:r>
      <w:r w:rsidR="0076624C">
        <w:rPr>
          <w:rFonts w:cstheme="minorHAnsi"/>
          <w:sz w:val="24"/>
          <w:szCs w:val="24"/>
          <w:lang w:eastAsia="de-AT"/>
        </w:rPr>
        <w:t xml:space="preserve">    </w:t>
      </w:r>
      <w:r w:rsidR="009B5F18" w:rsidRPr="00FA01E0">
        <w:rPr>
          <w:rFonts w:cstheme="minorHAnsi"/>
          <w:sz w:val="24"/>
          <w:szCs w:val="24"/>
          <w:lang w:eastAsia="de-AT"/>
        </w:rPr>
        <w:t>€ 100</w:t>
      </w:r>
    </w:p>
    <w:p w14:paraId="1823ECB2" w14:textId="2FCE9DB6" w:rsidR="00FA01E0" w:rsidRPr="00FA01E0" w:rsidRDefault="009B5F18" w:rsidP="00FA01E0">
      <w:pPr>
        <w:pStyle w:val="Listenabsatz"/>
        <w:numPr>
          <w:ilvl w:val="0"/>
          <w:numId w:val="12"/>
        </w:numPr>
        <w:spacing w:before="120" w:line="276" w:lineRule="auto"/>
        <w:rPr>
          <w:rFonts w:cstheme="minorHAnsi"/>
          <w:sz w:val="24"/>
          <w:szCs w:val="24"/>
          <w:lang w:eastAsia="de-AT"/>
        </w:rPr>
      </w:pPr>
      <w:r w:rsidRPr="00FA01E0">
        <w:rPr>
          <w:rFonts w:cstheme="minorHAnsi"/>
          <w:sz w:val="24"/>
          <w:szCs w:val="24"/>
          <w:lang w:eastAsia="de-AT"/>
        </w:rPr>
        <w:t xml:space="preserve">ab </w:t>
      </w:r>
      <w:r w:rsidR="00F26550" w:rsidRPr="00FA01E0">
        <w:rPr>
          <w:rFonts w:cstheme="minorHAnsi"/>
          <w:sz w:val="24"/>
          <w:szCs w:val="24"/>
          <w:lang w:eastAsia="de-AT"/>
        </w:rPr>
        <w:t>7</w:t>
      </w:r>
      <w:r w:rsidRPr="00FA01E0">
        <w:rPr>
          <w:rFonts w:cstheme="minorHAnsi"/>
          <w:sz w:val="24"/>
          <w:szCs w:val="24"/>
          <w:lang w:eastAsia="de-AT"/>
        </w:rPr>
        <w:t xml:space="preserve"> Teilnehme</w:t>
      </w:r>
      <w:r w:rsidR="00BE35AF" w:rsidRPr="00FA01E0">
        <w:rPr>
          <w:rFonts w:cstheme="minorHAnsi"/>
          <w:sz w:val="24"/>
          <w:szCs w:val="24"/>
          <w:lang w:eastAsia="de-AT"/>
        </w:rPr>
        <w:t>nde</w:t>
      </w:r>
      <w:r w:rsidR="002A6AF2" w:rsidRPr="00FA01E0">
        <w:rPr>
          <w:rFonts w:cstheme="minorHAnsi"/>
          <w:sz w:val="24"/>
          <w:szCs w:val="24"/>
          <w:lang w:eastAsia="de-AT"/>
        </w:rPr>
        <w:t>n</w:t>
      </w:r>
      <w:r w:rsidRPr="00FA01E0">
        <w:rPr>
          <w:rFonts w:cstheme="minorHAnsi"/>
          <w:sz w:val="24"/>
          <w:szCs w:val="24"/>
          <w:lang w:eastAsia="de-AT"/>
        </w:rPr>
        <w:t xml:space="preserve"> </w:t>
      </w:r>
      <w:r w:rsidR="0076624C">
        <w:rPr>
          <w:rFonts w:cstheme="minorHAnsi"/>
          <w:sz w:val="24"/>
          <w:szCs w:val="24"/>
          <w:lang w:eastAsia="de-AT"/>
        </w:rPr>
        <w:t xml:space="preserve">  </w:t>
      </w:r>
      <w:r w:rsidRPr="00FA01E0">
        <w:rPr>
          <w:rFonts w:cstheme="minorHAnsi"/>
          <w:sz w:val="24"/>
          <w:szCs w:val="24"/>
          <w:lang w:eastAsia="de-AT"/>
        </w:rPr>
        <w:t>€ 150</w:t>
      </w:r>
    </w:p>
    <w:p w14:paraId="6EC58B5E" w14:textId="7F97F668" w:rsidR="008127E9" w:rsidRDefault="00F26550" w:rsidP="00FA01E0">
      <w:pPr>
        <w:pStyle w:val="Listenabsatz"/>
        <w:numPr>
          <w:ilvl w:val="0"/>
          <w:numId w:val="12"/>
        </w:numPr>
        <w:spacing w:before="120" w:line="276" w:lineRule="auto"/>
        <w:rPr>
          <w:rFonts w:cstheme="minorHAnsi"/>
          <w:sz w:val="24"/>
          <w:szCs w:val="24"/>
          <w:lang w:eastAsia="de-AT"/>
        </w:rPr>
      </w:pPr>
      <w:r w:rsidRPr="00FA01E0">
        <w:rPr>
          <w:rFonts w:cstheme="minorHAnsi"/>
          <w:sz w:val="24"/>
          <w:szCs w:val="24"/>
          <w:lang w:eastAsia="de-AT"/>
        </w:rPr>
        <w:t xml:space="preserve">ab 16 Teilnehmenden € </w:t>
      </w:r>
      <w:r w:rsidR="00EB4710">
        <w:rPr>
          <w:rFonts w:cstheme="minorHAnsi"/>
          <w:sz w:val="24"/>
          <w:szCs w:val="24"/>
          <w:lang w:eastAsia="de-AT"/>
        </w:rPr>
        <w:t>250</w:t>
      </w:r>
      <w:r w:rsidR="009B5F18" w:rsidRPr="00FA01E0">
        <w:rPr>
          <w:rFonts w:cstheme="minorHAnsi"/>
          <w:sz w:val="24"/>
          <w:szCs w:val="24"/>
          <w:lang w:eastAsia="de-AT"/>
        </w:rPr>
        <w:t xml:space="preserve"> </w:t>
      </w:r>
    </w:p>
    <w:p w14:paraId="546A9D58" w14:textId="73F511A1" w:rsidR="00EB4710" w:rsidRDefault="00EB4710" w:rsidP="00FA01E0">
      <w:pPr>
        <w:pStyle w:val="Listenabsatz"/>
        <w:numPr>
          <w:ilvl w:val="0"/>
          <w:numId w:val="12"/>
        </w:numPr>
        <w:spacing w:before="120" w:line="276" w:lineRule="auto"/>
        <w:rPr>
          <w:rFonts w:cstheme="minorHAnsi"/>
          <w:sz w:val="24"/>
          <w:szCs w:val="24"/>
          <w:lang w:eastAsia="de-AT"/>
        </w:rPr>
      </w:pPr>
      <w:r>
        <w:rPr>
          <w:rFonts w:cstheme="minorHAnsi"/>
          <w:sz w:val="24"/>
          <w:szCs w:val="24"/>
          <w:lang w:eastAsia="de-AT"/>
        </w:rPr>
        <w:t>ab 2</w:t>
      </w:r>
      <w:r w:rsidR="0076624C">
        <w:rPr>
          <w:rFonts w:cstheme="minorHAnsi"/>
          <w:sz w:val="24"/>
          <w:szCs w:val="24"/>
          <w:lang w:eastAsia="de-AT"/>
        </w:rPr>
        <w:t>5</w:t>
      </w:r>
      <w:r>
        <w:rPr>
          <w:rFonts w:cstheme="minorHAnsi"/>
          <w:sz w:val="24"/>
          <w:szCs w:val="24"/>
          <w:lang w:eastAsia="de-AT"/>
        </w:rPr>
        <w:t xml:space="preserve"> Teilnehmenden € </w:t>
      </w:r>
      <w:r w:rsidR="0076624C">
        <w:rPr>
          <w:rFonts w:cstheme="minorHAnsi"/>
          <w:sz w:val="24"/>
          <w:szCs w:val="24"/>
          <w:lang w:eastAsia="de-AT"/>
        </w:rPr>
        <w:t>3</w:t>
      </w:r>
      <w:r>
        <w:rPr>
          <w:rFonts w:cstheme="minorHAnsi"/>
          <w:sz w:val="24"/>
          <w:szCs w:val="24"/>
          <w:lang w:eastAsia="de-AT"/>
        </w:rPr>
        <w:t>00</w:t>
      </w:r>
    </w:p>
    <w:p w14:paraId="53AC199E" w14:textId="6EC0239C" w:rsidR="0076624C" w:rsidRDefault="0076624C" w:rsidP="0076624C">
      <w:pPr>
        <w:pStyle w:val="Listenabsatz"/>
        <w:numPr>
          <w:ilvl w:val="0"/>
          <w:numId w:val="12"/>
        </w:numPr>
        <w:spacing w:before="120" w:after="120" w:line="276" w:lineRule="auto"/>
        <w:ind w:left="714" w:hanging="357"/>
        <w:rPr>
          <w:rFonts w:cstheme="minorHAnsi"/>
          <w:sz w:val="24"/>
          <w:szCs w:val="24"/>
          <w:lang w:eastAsia="de-AT"/>
        </w:rPr>
      </w:pPr>
      <w:r>
        <w:rPr>
          <w:rFonts w:cstheme="minorHAnsi"/>
          <w:sz w:val="24"/>
          <w:szCs w:val="24"/>
          <w:lang w:eastAsia="de-AT"/>
        </w:rPr>
        <w:t>ab 30 Teilnehmenden € 400</w:t>
      </w:r>
    </w:p>
    <w:p w14:paraId="489B0467" w14:textId="4B2A1907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Da der</w:t>
      </w:r>
      <w:r w:rsidR="00274519">
        <w:rPr>
          <w:rFonts w:cstheme="minorHAnsi"/>
          <w:sz w:val="24"/>
          <w:szCs w:val="24"/>
          <w:lang w:eastAsia="de-AT"/>
        </w:rPr>
        <w:t>/die</w:t>
      </w:r>
      <w:r w:rsidRPr="00FE5D46">
        <w:rPr>
          <w:rFonts w:cstheme="minorHAnsi"/>
          <w:sz w:val="24"/>
          <w:szCs w:val="24"/>
          <w:lang w:eastAsia="de-AT"/>
        </w:rPr>
        <w:t xml:space="preserve"> (Verein) </w:t>
      </w:r>
      <w:permStart w:id="1106257623" w:edGrp="everyone"/>
      <w:r w:rsidR="00D82FBC" w:rsidRPr="00A511ED">
        <w:rPr>
          <w:rFonts w:cstheme="minorHAnsi"/>
          <w:sz w:val="24"/>
          <w:szCs w:val="24"/>
          <w:lang w:eastAsia="de-AT"/>
        </w:rPr>
        <w:tab/>
      </w:r>
      <w:r w:rsidR="00AB2CD0">
        <w:rPr>
          <w:rFonts w:cstheme="minorHAnsi"/>
          <w:sz w:val="24"/>
          <w:szCs w:val="24"/>
          <w:lang w:eastAsia="de-AT"/>
        </w:rPr>
        <w:tab/>
      </w:r>
      <w:permEnd w:id="1106257623"/>
      <w:r w:rsidR="00A511ED">
        <w:rPr>
          <w:rFonts w:cstheme="minorHAnsi"/>
          <w:sz w:val="24"/>
          <w:szCs w:val="24"/>
          <w:u w:val="single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nicht</w:t>
      </w:r>
      <w:r w:rsidR="008127E9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vorsteuerabzugsberechtigt ist, erfolgt die Rechnung ohne extra ausgewiesene MwSt.</w:t>
      </w:r>
    </w:p>
    <w:p w14:paraId="0535BB86" w14:textId="77777777" w:rsidR="002C7EFD" w:rsidRPr="00FE5D46" w:rsidRDefault="002C7EFD" w:rsidP="002F2491">
      <w:pPr>
        <w:spacing w:line="276" w:lineRule="auto"/>
        <w:rPr>
          <w:rFonts w:cstheme="minorHAnsi"/>
          <w:sz w:val="16"/>
          <w:szCs w:val="16"/>
          <w:lang w:eastAsia="de-AT"/>
        </w:rPr>
      </w:pPr>
    </w:p>
    <w:p w14:paraId="0E87CB3F" w14:textId="6083A6D3" w:rsidR="009B5F18" w:rsidRPr="00FE5D46" w:rsidRDefault="009B5F18" w:rsidP="00F26550">
      <w:pPr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Bewerb:</w:t>
      </w:r>
      <w:r w:rsidR="00E069AB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Qualifikation zur ÖM/ÖSTM</w:t>
      </w:r>
      <w:r w:rsidR="004A5D77">
        <w:rPr>
          <w:rFonts w:cstheme="minorHAnsi"/>
          <w:sz w:val="24"/>
          <w:szCs w:val="24"/>
          <w:lang w:eastAsia="de-AT"/>
        </w:rPr>
        <w:t>/RLT</w:t>
      </w:r>
      <w:r w:rsidR="00AF465F">
        <w:rPr>
          <w:rFonts w:cstheme="minorHAnsi"/>
          <w:sz w:val="24"/>
          <w:szCs w:val="24"/>
          <w:lang w:eastAsia="de-AT"/>
        </w:rPr>
        <w:t xml:space="preserve">  </w:t>
      </w:r>
      <w:permStart w:id="501109015" w:edGrp="everyone"/>
      <w:r w:rsidR="001777E4" w:rsidRPr="00E069AB">
        <w:rPr>
          <w:rFonts w:cstheme="minorHAnsi"/>
          <w:sz w:val="24"/>
          <w:szCs w:val="24"/>
          <w:lang w:eastAsia="de-AT"/>
        </w:rPr>
        <w:tab/>
      </w:r>
      <w:r w:rsidR="001777E4" w:rsidRPr="00A511ED">
        <w:rPr>
          <w:rFonts w:cstheme="minorHAnsi"/>
          <w:sz w:val="24"/>
          <w:szCs w:val="24"/>
          <w:lang w:eastAsia="de-AT"/>
        </w:rPr>
        <w:tab/>
      </w:r>
      <w:permEnd w:id="501109015"/>
    </w:p>
    <w:p w14:paraId="62C932F3" w14:textId="4BBC7F31" w:rsidR="009B5F18" w:rsidRPr="00FE5D46" w:rsidRDefault="009B5F18" w:rsidP="008127E9">
      <w:pPr>
        <w:spacing w:before="120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Zeitraum: vo</w:t>
      </w:r>
      <w:r w:rsidR="001777E4" w:rsidRPr="00FE5D46">
        <w:rPr>
          <w:rFonts w:cstheme="minorHAnsi"/>
          <w:sz w:val="24"/>
          <w:szCs w:val="24"/>
          <w:lang w:eastAsia="de-AT"/>
        </w:rPr>
        <w:t>n</w:t>
      </w:r>
      <w:r w:rsidRPr="00FE5D46">
        <w:rPr>
          <w:rFonts w:cstheme="minorHAnsi"/>
          <w:sz w:val="24"/>
          <w:szCs w:val="24"/>
          <w:lang w:eastAsia="de-AT"/>
        </w:rPr>
        <w:t xml:space="preserve"> </w:t>
      </w:r>
      <w:r w:rsidR="00D82FBC" w:rsidRPr="00D82FBC">
        <w:rPr>
          <w:rFonts w:cstheme="minorHAnsi"/>
          <w:sz w:val="24"/>
          <w:szCs w:val="24"/>
          <w:u w:val="single"/>
          <w:lang w:eastAsia="de-AT"/>
        </w:rPr>
        <w:tab/>
      </w:r>
      <w:permStart w:id="1442214321" w:edGrp="everyone"/>
      <w:r w:rsidR="00D82FBC" w:rsidRPr="00A511ED">
        <w:rPr>
          <w:rFonts w:cstheme="minorHAnsi"/>
          <w:sz w:val="24"/>
          <w:szCs w:val="24"/>
          <w:lang w:eastAsia="de-AT"/>
        </w:rPr>
        <w:tab/>
      </w:r>
      <w:r w:rsidR="00D82FBC" w:rsidRPr="00A511ED">
        <w:rPr>
          <w:rFonts w:cstheme="minorHAnsi"/>
          <w:sz w:val="24"/>
          <w:szCs w:val="24"/>
          <w:lang w:eastAsia="de-AT"/>
        </w:rPr>
        <w:tab/>
      </w:r>
      <w:permEnd w:id="1442214321"/>
      <w:r w:rsidRPr="00FE5D46">
        <w:rPr>
          <w:rFonts w:cstheme="minorHAnsi"/>
          <w:sz w:val="24"/>
          <w:szCs w:val="24"/>
          <w:lang w:eastAsia="de-AT"/>
        </w:rPr>
        <w:t xml:space="preserve">bis </w:t>
      </w:r>
      <w:permStart w:id="1504912585" w:edGrp="everyone"/>
      <w:r w:rsidR="00D82FBC" w:rsidRPr="00A511ED">
        <w:rPr>
          <w:rFonts w:cstheme="minorHAnsi"/>
          <w:sz w:val="24"/>
          <w:szCs w:val="24"/>
          <w:lang w:eastAsia="de-AT"/>
        </w:rPr>
        <w:tab/>
      </w:r>
      <w:r w:rsidR="00D82FBC" w:rsidRPr="00A511ED">
        <w:rPr>
          <w:rFonts w:cstheme="minorHAnsi"/>
          <w:sz w:val="24"/>
          <w:szCs w:val="24"/>
          <w:lang w:eastAsia="de-AT"/>
        </w:rPr>
        <w:tab/>
      </w:r>
      <w:permEnd w:id="1504912585"/>
    </w:p>
    <w:p w14:paraId="20A7F8B3" w14:textId="0CEC78A1" w:rsidR="009B5F18" w:rsidRPr="00FE5D46" w:rsidRDefault="009B5F18" w:rsidP="008127E9">
      <w:pPr>
        <w:spacing w:before="120"/>
        <w:rPr>
          <w:rFonts w:cstheme="minorHAnsi"/>
          <w:sz w:val="24"/>
          <w:szCs w:val="24"/>
          <w:u w:val="single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Ausrichtender Klub: </w:t>
      </w:r>
      <w:r w:rsidR="00EC4633">
        <w:rPr>
          <w:rFonts w:cstheme="minorHAnsi"/>
          <w:sz w:val="24"/>
          <w:szCs w:val="24"/>
          <w:lang w:eastAsia="de-AT"/>
        </w:rPr>
        <w:t xml:space="preserve">   </w:t>
      </w:r>
      <w:permStart w:id="1437096530" w:edGrp="everyone"/>
      <w:r w:rsidR="001777E4" w:rsidRPr="00FE5D46">
        <w:rPr>
          <w:rFonts w:cstheme="minorHAnsi"/>
          <w:sz w:val="24"/>
          <w:szCs w:val="24"/>
          <w:lang w:eastAsia="de-AT"/>
        </w:rPr>
        <w:tab/>
      </w:r>
      <w:permEnd w:id="1437096530"/>
    </w:p>
    <w:p w14:paraId="659DA83D" w14:textId="3BB74CD3" w:rsidR="009B5F18" w:rsidRPr="00FE5D46" w:rsidRDefault="009B5F18" w:rsidP="001777E4">
      <w:pPr>
        <w:spacing w:before="120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 xml:space="preserve">Bankverbindung (IBAN): </w:t>
      </w:r>
      <w:r w:rsidR="00EC4633">
        <w:rPr>
          <w:rFonts w:cstheme="minorHAnsi"/>
          <w:sz w:val="24"/>
          <w:szCs w:val="24"/>
          <w:lang w:eastAsia="de-AT"/>
        </w:rPr>
        <w:t xml:space="preserve">   </w:t>
      </w:r>
      <w:permStart w:id="595070813" w:edGrp="everyone"/>
      <w:r w:rsidR="00EC4633">
        <w:rPr>
          <w:rFonts w:cstheme="minorHAnsi"/>
          <w:sz w:val="24"/>
          <w:szCs w:val="24"/>
          <w:lang w:eastAsia="de-AT"/>
        </w:rPr>
        <w:tab/>
      </w:r>
      <w:r w:rsidR="00D82FBC" w:rsidRPr="00A511ED">
        <w:rPr>
          <w:rFonts w:cstheme="minorHAnsi"/>
          <w:sz w:val="24"/>
          <w:szCs w:val="24"/>
          <w:lang w:eastAsia="de-AT"/>
        </w:rPr>
        <w:tab/>
      </w:r>
      <w:permEnd w:id="595070813"/>
    </w:p>
    <w:p w14:paraId="109608FC" w14:textId="77777777" w:rsidR="001777E4" w:rsidRPr="00274519" w:rsidRDefault="001777E4" w:rsidP="001777E4">
      <w:pPr>
        <w:spacing w:before="120"/>
        <w:rPr>
          <w:rFonts w:cstheme="minorHAnsi"/>
          <w:sz w:val="16"/>
          <w:szCs w:val="16"/>
          <w:lang w:eastAsia="de-AT"/>
        </w:rPr>
      </w:pPr>
    </w:p>
    <w:p w14:paraId="032B9607" w14:textId="31A2FF13" w:rsidR="009B5F18" w:rsidRPr="00FE5D46" w:rsidRDefault="00D84DAD" w:rsidP="009B5F18">
      <w:pPr>
        <w:rPr>
          <w:rFonts w:cstheme="minorHAnsi"/>
          <w:sz w:val="24"/>
          <w:szCs w:val="24"/>
          <w:lang w:eastAsia="de-AT"/>
        </w:rPr>
      </w:pPr>
      <w:r>
        <w:rPr>
          <w:rFonts w:cstheme="minorHAnsi"/>
          <w:sz w:val="24"/>
          <w:szCs w:val="24"/>
          <w:lang w:eastAsia="de-AT"/>
        </w:rPr>
        <w:t>Datum:</w:t>
      </w:r>
      <w:r w:rsidR="00A511ED">
        <w:rPr>
          <w:rFonts w:cstheme="minorHAnsi"/>
          <w:sz w:val="24"/>
          <w:szCs w:val="24"/>
          <w:lang w:eastAsia="de-AT"/>
        </w:rPr>
        <w:t xml:space="preserve"> </w:t>
      </w:r>
      <w:permStart w:id="24466006" w:edGrp="everyone"/>
      <w:r w:rsidR="00AF465F">
        <w:rPr>
          <w:rFonts w:cstheme="minorHAnsi"/>
          <w:sz w:val="24"/>
          <w:szCs w:val="24"/>
          <w:lang w:eastAsia="de-AT"/>
        </w:rPr>
        <w:tab/>
      </w:r>
      <w:r w:rsidR="004A5D77">
        <w:rPr>
          <w:rFonts w:cstheme="minorHAnsi"/>
          <w:sz w:val="24"/>
          <w:szCs w:val="24"/>
          <w:lang w:eastAsia="de-AT"/>
        </w:rPr>
        <w:tab/>
      </w:r>
      <w:permEnd w:id="24466006"/>
      <w:r w:rsidR="004A5D77">
        <w:rPr>
          <w:rFonts w:cstheme="minorHAnsi"/>
          <w:sz w:val="24"/>
          <w:szCs w:val="24"/>
          <w:lang w:eastAsia="de-AT"/>
        </w:rPr>
        <w:tab/>
      </w:r>
      <w:r w:rsidR="00AF465F">
        <w:rPr>
          <w:rFonts w:cstheme="minorHAnsi"/>
          <w:sz w:val="24"/>
          <w:szCs w:val="24"/>
          <w:lang w:eastAsia="de-AT"/>
        </w:rPr>
        <w:t>Unt</w:t>
      </w:r>
      <w:r w:rsidR="009B5F18" w:rsidRPr="00FE5D46">
        <w:rPr>
          <w:rFonts w:cstheme="minorHAnsi"/>
          <w:sz w:val="24"/>
          <w:szCs w:val="24"/>
          <w:lang w:eastAsia="de-AT"/>
        </w:rPr>
        <w:t>erschrift: ______________________________</w:t>
      </w:r>
    </w:p>
    <w:p w14:paraId="10515AF0" w14:textId="77777777" w:rsidR="00FA01E0" w:rsidRPr="004A5D77" w:rsidRDefault="00FA01E0" w:rsidP="00274519">
      <w:pPr>
        <w:spacing w:before="120"/>
        <w:rPr>
          <w:rFonts w:cstheme="minorHAnsi"/>
          <w:b/>
          <w:bCs/>
          <w:sz w:val="16"/>
          <w:szCs w:val="16"/>
          <w:u w:val="single"/>
          <w:lang w:eastAsia="de-AT"/>
        </w:rPr>
      </w:pPr>
    </w:p>
    <w:p w14:paraId="2F2F1539" w14:textId="136B2404" w:rsidR="009B5F18" w:rsidRPr="00FE5D46" w:rsidRDefault="009B5F18" w:rsidP="00274519">
      <w:pPr>
        <w:spacing w:before="120"/>
        <w:rPr>
          <w:rFonts w:cstheme="minorHAnsi"/>
          <w:b/>
          <w:bCs/>
          <w:sz w:val="24"/>
          <w:szCs w:val="24"/>
          <w:u w:val="single"/>
          <w:lang w:eastAsia="de-AT"/>
        </w:rPr>
      </w:pPr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Leistungsumfang:</w:t>
      </w:r>
    </w:p>
    <w:p w14:paraId="0C4480F0" w14:textId="77777777" w:rsidR="00B13D9F" w:rsidRPr="00FE5D46" w:rsidRDefault="00B13D9F" w:rsidP="009B5F18">
      <w:pPr>
        <w:rPr>
          <w:rFonts w:cstheme="minorHAnsi"/>
          <w:b/>
          <w:bCs/>
          <w:sz w:val="8"/>
          <w:szCs w:val="8"/>
          <w:u w:val="single"/>
          <w:lang w:eastAsia="de-AT"/>
        </w:rPr>
      </w:pPr>
    </w:p>
    <w:p w14:paraId="2ADB0DE4" w14:textId="1F508408" w:rsidR="009B5F18" w:rsidRPr="00FE5D46" w:rsidRDefault="009B5F18" w:rsidP="002F2491">
      <w:pPr>
        <w:spacing w:line="276" w:lineRule="auto"/>
        <w:rPr>
          <w:rFonts w:cstheme="minorHAnsi"/>
          <w:sz w:val="24"/>
          <w:szCs w:val="24"/>
          <w:lang w:eastAsia="de-AT"/>
        </w:rPr>
      </w:pPr>
      <w:r w:rsidRPr="00FE5D46">
        <w:rPr>
          <w:rFonts w:cstheme="minorHAnsi"/>
          <w:sz w:val="24"/>
          <w:szCs w:val="24"/>
          <w:lang w:eastAsia="de-AT"/>
        </w:rPr>
        <w:t>Erstellung und Übermittlung einer Liste der teilnehmenden Personen.</w:t>
      </w:r>
      <w:r w:rsidR="00EB4710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Bereitstellung der jeweiligen Ausschreibung entsprechenden Materialen, wie Billardtische, Tücher</w:t>
      </w:r>
      <w:r w:rsidR="00EB4710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 xml:space="preserve">und Bälle. Weiters </w:t>
      </w:r>
      <w:r w:rsidR="008127E9" w:rsidRPr="00FE5D46">
        <w:rPr>
          <w:rFonts w:cstheme="minorHAnsi"/>
          <w:sz w:val="24"/>
          <w:szCs w:val="24"/>
          <w:lang w:eastAsia="de-AT"/>
        </w:rPr>
        <w:t>sind</w:t>
      </w:r>
      <w:r w:rsidRPr="00FE5D46">
        <w:rPr>
          <w:rFonts w:cstheme="minorHAnsi"/>
          <w:sz w:val="24"/>
          <w:szCs w:val="24"/>
          <w:lang w:eastAsia="de-AT"/>
        </w:rPr>
        <w:t xml:space="preserve"> für</w:t>
      </w:r>
      <w:r w:rsidR="008127E9" w:rsidRPr="00FE5D46">
        <w:rPr>
          <w:rFonts w:cstheme="minorHAnsi"/>
          <w:sz w:val="24"/>
          <w:szCs w:val="24"/>
          <w:lang w:eastAsia="de-AT"/>
        </w:rPr>
        <w:t>,</w:t>
      </w:r>
      <w:r w:rsidRPr="00FE5D46">
        <w:rPr>
          <w:rFonts w:cstheme="minorHAnsi"/>
          <w:sz w:val="24"/>
          <w:szCs w:val="24"/>
          <w:lang w:eastAsia="de-AT"/>
        </w:rPr>
        <w:t xml:space="preserve"> der Turnierordnung entsprechende, Tisch- und Saalbeleuchtung,</w:t>
      </w:r>
      <w:r w:rsidR="00EB4710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sowie für eine den Regeln entsprechende Billardheizung zu sorgen.</w:t>
      </w:r>
      <w:r w:rsidR="00EB4710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Der ausrichtende Verein garantiert die Leitung sämtlicher im Spielplan erfassten Spiele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, </w:t>
      </w:r>
      <w:r w:rsidRPr="00FE5D46">
        <w:rPr>
          <w:rFonts w:cstheme="minorHAnsi"/>
          <w:sz w:val="24"/>
          <w:szCs w:val="24"/>
          <w:lang w:eastAsia="de-AT"/>
        </w:rPr>
        <w:t>übernimmt die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Wertung der einzelnen Spiele, die Eintragung sämtlicher</w:t>
      </w:r>
      <w:r w:rsidR="002F2491" w:rsidRPr="00FE5D46">
        <w:rPr>
          <w:rFonts w:cstheme="minorHAnsi"/>
          <w:sz w:val="24"/>
          <w:szCs w:val="24"/>
          <w:lang w:eastAsia="de-AT"/>
        </w:rPr>
        <w:t>,</w:t>
      </w:r>
      <w:r w:rsidRPr="00FE5D46">
        <w:rPr>
          <w:rFonts w:cstheme="minorHAnsi"/>
          <w:sz w:val="24"/>
          <w:szCs w:val="24"/>
          <w:lang w:eastAsia="de-AT"/>
        </w:rPr>
        <w:t xml:space="preserve"> tägliche</w:t>
      </w:r>
      <w:r w:rsidR="008127E9" w:rsidRPr="00FE5D46">
        <w:rPr>
          <w:rFonts w:cstheme="minorHAnsi"/>
          <w:sz w:val="24"/>
          <w:szCs w:val="24"/>
          <w:lang w:eastAsia="de-AT"/>
        </w:rPr>
        <w:t>r</w:t>
      </w:r>
      <w:r w:rsidRPr="00FE5D46">
        <w:rPr>
          <w:rFonts w:cstheme="minorHAnsi"/>
          <w:sz w:val="24"/>
          <w:szCs w:val="24"/>
          <w:lang w:eastAsia="de-AT"/>
        </w:rPr>
        <w:t xml:space="preserve"> Zwischenstände und</w:t>
      </w:r>
      <w:r w:rsidR="000D44F7" w:rsidRPr="00FE5D46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>unmittelbar nach Turnierende, die Eintragung des Endergebnisses im Nomocom</w:t>
      </w:r>
      <w:r w:rsidR="00274519">
        <w:rPr>
          <w:rFonts w:cstheme="minorHAnsi"/>
          <w:sz w:val="24"/>
          <w:szCs w:val="24"/>
          <w:lang w:eastAsia="de-AT"/>
        </w:rPr>
        <w:t>-</w:t>
      </w:r>
      <w:r w:rsidRPr="00FE5D46">
        <w:rPr>
          <w:rFonts w:cstheme="minorHAnsi"/>
          <w:sz w:val="24"/>
          <w:szCs w:val="24"/>
          <w:lang w:eastAsia="de-AT"/>
        </w:rPr>
        <w:t>System.</w:t>
      </w:r>
      <w:r w:rsidR="00EB4710">
        <w:rPr>
          <w:rFonts w:cstheme="minorHAnsi"/>
          <w:sz w:val="24"/>
          <w:szCs w:val="24"/>
          <w:lang w:eastAsia="de-AT"/>
        </w:rPr>
        <w:t xml:space="preserve"> </w:t>
      </w:r>
      <w:r w:rsidRPr="00FE5D46">
        <w:rPr>
          <w:rFonts w:cstheme="minorHAnsi"/>
          <w:sz w:val="24"/>
          <w:szCs w:val="24"/>
          <w:lang w:eastAsia="de-AT"/>
        </w:rPr>
        <w:t xml:space="preserve">Hilfsqueues, Ersatzbälle, Kegel usw. sind </w:t>
      </w:r>
      <w:r w:rsidR="00A93D21" w:rsidRPr="00FE5D46">
        <w:rPr>
          <w:rFonts w:cstheme="minorHAnsi"/>
          <w:sz w:val="24"/>
          <w:szCs w:val="24"/>
          <w:lang w:eastAsia="de-AT"/>
        </w:rPr>
        <w:t xml:space="preserve">in </w:t>
      </w:r>
      <w:r w:rsidRPr="00FE5D46">
        <w:rPr>
          <w:rFonts w:cstheme="minorHAnsi"/>
          <w:sz w:val="24"/>
          <w:szCs w:val="24"/>
          <w:lang w:eastAsia="de-AT"/>
        </w:rPr>
        <w:t>ausreichender Anzahl bereit zu stellen.</w:t>
      </w:r>
    </w:p>
    <w:p w14:paraId="0E21CB93" w14:textId="6995B2A2" w:rsidR="009B5F18" w:rsidRPr="00FE5D46" w:rsidRDefault="009B5F18" w:rsidP="004A5D77">
      <w:pPr>
        <w:rPr>
          <w:rFonts w:cstheme="minorHAnsi"/>
          <w:b/>
          <w:bCs/>
          <w:sz w:val="24"/>
          <w:szCs w:val="24"/>
          <w:u w:val="single"/>
          <w:lang w:eastAsia="de-AT"/>
        </w:rPr>
      </w:pPr>
      <w:bookmarkStart w:id="0" w:name="_Hlk122598951"/>
      <w:r w:rsidRPr="00FE5D46">
        <w:rPr>
          <w:rFonts w:cstheme="minorHAnsi"/>
          <w:b/>
          <w:bCs/>
          <w:sz w:val="24"/>
          <w:szCs w:val="24"/>
          <w:u w:val="single"/>
          <w:lang w:eastAsia="de-AT"/>
        </w:rPr>
        <w:t>Hygiene-Maßnahmen für alle BSVÖ-Turniere:</w:t>
      </w:r>
    </w:p>
    <w:p w14:paraId="2EF2DE06" w14:textId="77777777" w:rsidR="00B13D9F" w:rsidRPr="00FE5D46" w:rsidRDefault="00B13D9F" w:rsidP="009B5F18">
      <w:pPr>
        <w:rPr>
          <w:rFonts w:cstheme="minorHAnsi"/>
          <w:b/>
          <w:bCs/>
          <w:sz w:val="8"/>
          <w:szCs w:val="8"/>
          <w:u w:val="single"/>
          <w:lang w:eastAsia="de-AT"/>
        </w:rPr>
      </w:pPr>
    </w:p>
    <w:p w14:paraId="782AE04D" w14:textId="5A2A0C6C" w:rsidR="009B5F18" w:rsidRPr="004A5D77" w:rsidRDefault="009B5F18" w:rsidP="004A5D77">
      <w:pPr>
        <w:rPr>
          <w:rFonts w:cstheme="minorHAnsi"/>
          <w:sz w:val="24"/>
          <w:szCs w:val="24"/>
          <w:lang w:eastAsia="de-AT"/>
        </w:rPr>
      </w:pPr>
      <w:r w:rsidRPr="004A5D77">
        <w:rPr>
          <w:rFonts w:cstheme="minorHAnsi"/>
          <w:sz w:val="24"/>
          <w:szCs w:val="24"/>
          <w:lang w:eastAsia="de-AT"/>
        </w:rPr>
        <w:t xml:space="preserve">Der </w:t>
      </w:r>
      <w:r w:rsidR="002F2491" w:rsidRPr="004A5D77">
        <w:rPr>
          <w:rFonts w:cstheme="minorHAnsi"/>
          <w:sz w:val="24"/>
          <w:szCs w:val="24"/>
          <w:lang w:eastAsia="de-AT"/>
        </w:rPr>
        <w:t>a</w:t>
      </w:r>
      <w:r w:rsidRPr="004A5D77">
        <w:rPr>
          <w:rFonts w:cstheme="minorHAnsi"/>
          <w:sz w:val="24"/>
          <w:szCs w:val="24"/>
          <w:lang w:eastAsia="de-AT"/>
        </w:rPr>
        <w:t>usrichtende Verein muss sicherstellen, dass die jeweils gültigen gesetzlichen</w:t>
      </w:r>
      <w:r w:rsidR="00A93D21" w:rsidRPr="004A5D77">
        <w:rPr>
          <w:rFonts w:cstheme="minorHAnsi"/>
          <w:sz w:val="24"/>
          <w:szCs w:val="24"/>
          <w:lang w:eastAsia="de-AT"/>
        </w:rPr>
        <w:t xml:space="preserve"> </w:t>
      </w:r>
      <w:r w:rsidRPr="004A5D77">
        <w:rPr>
          <w:rFonts w:cstheme="minorHAnsi"/>
          <w:sz w:val="24"/>
          <w:szCs w:val="24"/>
          <w:lang w:eastAsia="de-AT"/>
        </w:rPr>
        <w:t>Vorschriften für Veranstaltungen im Indoorbereich eingehalten werden.</w:t>
      </w:r>
    </w:p>
    <w:p w14:paraId="4D8271F9" w14:textId="640296BF" w:rsidR="00261238" w:rsidRPr="004A17CA" w:rsidRDefault="009B5F18" w:rsidP="004A5D77">
      <w:pPr>
        <w:spacing w:before="360"/>
        <w:rPr>
          <w:rStyle w:val="Hervorhebung"/>
          <w:i w:val="0"/>
          <w:iCs w:val="0"/>
        </w:rPr>
      </w:pPr>
      <w:r w:rsidRPr="00FE5D46">
        <w:rPr>
          <w:rFonts w:cstheme="minorHAnsi"/>
          <w:sz w:val="24"/>
          <w:szCs w:val="24"/>
          <w:lang w:eastAsia="de-AT"/>
        </w:rPr>
        <w:t>BSVÖ-Sportleitung</w:t>
      </w:r>
      <w:bookmarkEnd w:id="0"/>
      <w:r w:rsidR="004A5D77">
        <w:rPr>
          <w:rFonts w:cstheme="minorHAnsi"/>
          <w:sz w:val="24"/>
          <w:szCs w:val="24"/>
          <w:lang w:eastAsia="de-AT"/>
        </w:rPr>
        <w:t xml:space="preserve">, </w:t>
      </w:r>
      <w:r w:rsidR="0076624C">
        <w:rPr>
          <w:rFonts w:cstheme="minorHAnsi"/>
          <w:sz w:val="24"/>
          <w:szCs w:val="24"/>
          <w:lang w:eastAsia="de-AT"/>
        </w:rPr>
        <w:t>Juli</w:t>
      </w:r>
      <w:r w:rsidR="004A5D77">
        <w:rPr>
          <w:rFonts w:cstheme="minorHAnsi"/>
          <w:sz w:val="24"/>
          <w:szCs w:val="24"/>
          <w:lang w:eastAsia="de-AT"/>
        </w:rPr>
        <w:t xml:space="preserve"> 202</w:t>
      </w:r>
      <w:r w:rsidR="0076624C">
        <w:rPr>
          <w:rFonts w:cstheme="minorHAnsi"/>
          <w:sz w:val="24"/>
          <w:szCs w:val="24"/>
          <w:lang w:eastAsia="de-AT"/>
        </w:rPr>
        <w:t>4</w:t>
      </w:r>
    </w:p>
    <w:sectPr w:rsidR="00261238" w:rsidRPr="004A17CA" w:rsidSect="00FA01E0">
      <w:headerReference w:type="default" r:id="rId8"/>
      <w:footerReference w:type="default" r:id="rId9"/>
      <w:pgSz w:w="11906" w:h="16838"/>
      <w:pgMar w:top="1134" w:right="851" w:bottom="1134" w:left="851" w:header="709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FF0E2" w14:textId="77777777" w:rsidR="00DD3FE6" w:rsidRDefault="00DD3FE6" w:rsidP="00113DB1">
      <w:pPr>
        <w:pStyle w:val="Textkrper-Einzug2"/>
      </w:pPr>
      <w:r>
        <w:separator/>
      </w:r>
    </w:p>
  </w:endnote>
  <w:endnote w:type="continuationSeparator" w:id="0">
    <w:p w14:paraId="6FB50E10" w14:textId="77777777" w:rsidR="00DD3FE6" w:rsidRDefault="00DD3FE6" w:rsidP="00113DB1">
      <w:pPr>
        <w:pStyle w:val="Textkrper-Einzug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6DFAC" w14:textId="519C6044" w:rsidR="000866D1" w:rsidRPr="006B5DB9" w:rsidRDefault="00274519" w:rsidP="000866D1">
    <w:pPr>
      <w:pStyle w:val="Fuzeile"/>
      <w:pBdr>
        <w:top w:val="single" w:sz="4" w:space="1" w:color="auto"/>
      </w:pBdr>
      <w:tabs>
        <w:tab w:val="clear" w:pos="9072"/>
        <w:tab w:val="right" w:pos="9540"/>
      </w:tabs>
      <w:rPr>
        <w:rStyle w:val="Seitenzahl"/>
        <w:rFonts w:cstheme="minorHAnsi"/>
        <w:sz w:val="16"/>
        <w:szCs w:val="16"/>
      </w:rPr>
    </w:pPr>
    <w:r>
      <w:rPr>
        <w:rStyle w:val="Seitenzahl"/>
        <w:rFonts w:cstheme="minorHAnsi"/>
        <w:sz w:val="16"/>
        <w:szCs w:val="16"/>
      </w:rPr>
      <w:t>Wien, 2023</w:t>
    </w:r>
    <w:r w:rsidR="000866D1" w:rsidRPr="006B5DB9">
      <w:rPr>
        <w:rStyle w:val="Seitenzahl"/>
        <w:rFonts w:cstheme="minorHAnsi"/>
        <w:sz w:val="16"/>
        <w:szCs w:val="16"/>
      </w:rPr>
      <w:tab/>
    </w:r>
    <w:r w:rsidR="000866D1" w:rsidRPr="006B5DB9">
      <w:rPr>
        <w:rFonts w:cstheme="minorHAnsi"/>
        <w:sz w:val="16"/>
        <w:szCs w:val="16"/>
      </w:rPr>
      <w:t>ZV</w:t>
    </w:r>
    <w:r w:rsidR="00625052">
      <w:rPr>
        <w:rFonts w:cstheme="minorHAnsi"/>
        <w:sz w:val="16"/>
        <w:szCs w:val="16"/>
      </w:rPr>
      <w:t xml:space="preserve">R </w:t>
    </w:r>
    <w:r w:rsidR="000866D1" w:rsidRPr="006B5DB9">
      <w:rPr>
        <w:rFonts w:cstheme="minorHAnsi"/>
        <w:sz w:val="16"/>
        <w:szCs w:val="16"/>
      </w:rPr>
      <w:t>812942621</w:t>
    </w:r>
    <w:r w:rsidR="000866D1" w:rsidRPr="006B5DB9">
      <w:rPr>
        <w:rStyle w:val="Seitenzahl"/>
        <w:rFonts w:cstheme="minorHAnsi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1AB47" w14:textId="77777777" w:rsidR="00DD3FE6" w:rsidRDefault="00DD3FE6" w:rsidP="00113DB1">
      <w:pPr>
        <w:pStyle w:val="Textkrper-Einzug2"/>
      </w:pPr>
      <w:r>
        <w:separator/>
      </w:r>
    </w:p>
  </w:footnote>
  <w:footnote w:type="continuationSeparator" w:id="0">
    <w:p w14:paraId="16ECB4F3" w14:textId="77777777" w:rsidR="00DD3FE6" w:rsidRDefault="00DD3FE6" w:rsidP="00113DB1">
      <w:pPr>
        <w:pStyle w:val="Textkrper-Einzug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6FF8F" w14:textId="77777777" w:rsidR="00274519" w:rsidRPr="00933FAE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/>
      </w:rPr>
    </w:pPr>
    <w:r w:rsidRPr="00274519">
      <w:rPr>
        <w:rFonts w:cstheme="minorHAnsi"/>
        <w:noProof/>
        <w:sz w:val="24"/>
        <w:szCs w:val="24"/>
        <w:lang w:eastAsia="de-AT"/>
      </w:rPr>
      <w:drawing>
        <wp:anchor distT="0" distB="0" distL="114300" distR="114300" simplePos="0" relativeHeight="251659264" behindDoc="1" locked="0" layoutInCell="1" allowOverlap="1" wp14:anchorId="0E5792E7" wp14:editId="6F19B64F">
          <wp:simplePos x="0" y="0"/>
          <wp:positionH relativeFrom="margin">
            <wp:align>right</wp:align>
          </wp:positionH>
          <wp:positionV relativeFrom="paragraph">
            <wp:posOffset>51083</wp:posOffset>
          </wp:positionV>
          <wp:extent cx="1028700" cy="1028700"/>
          <wp:effectExtent l="0" t="0" r="0" b="0"/>
          <wp:wrapNone/>
          <wp:docPr id="1551400843" name="Grafik 15514008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voe-logo_korrekt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74519">
      <w:rPr>
        <w:rFonts w:cstheme="minorHAnsi"/>
        <w:b/>
        <w:sz w:val="24"/>
        <w:szCs w:val="24"/>
      </w:rPr>
      <w:t>BILLARD SPORTVERBAND ÖSTERREICH</w:t>
    </w:r>
    <w:r w:rsidRPr="00274519">
      <w:rPr>
        <w:rFonts w:cstheme="minorHAnsi"/>
        <w:b/>
        <w:sz w:val="24"/>
        <w:szCs w:val="24"/>
      </w:rPr>
      <w:br/>
    </w:r>
  </w:p>
  <w:p w14:paraId="4696C4E0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sz w:val="22"/>
      </w:rPr>
    </w:pPr>
    <w:r w:rsidRPr="00274519">
      <w:rPr>
        <w:rFonts w:cstheme="minorHAnsi"/>
        <w:bCs/>
        <w:sz w:val="22"/>
      </w:rPr>
      <w:t>BSVÖ c/o EANM</w:t>
    </w:r>
  </w:p>
  <w:p w14:paraId="210B9A7F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spacing w:after="120"/>
      <w:rPr>
        <w:rFonts w:cstheme="minorHAnsi"/>
        <w:bCs/>
        <w:sz w:val="16"/>
        <w:szCs w:val="16"/>
      </w:rPr>
    </w:pPr>
    <w:r w:rsidRPr="00274519">
      <w:rPr>
        <w:rFonts w:cstheme="minorHAnsi"/>
        <w:bCs/>
        <w:sz w:val="22"/>
      </w:rPr>
      <w:t>1060 Wien, Schmalzhofgasse 26</w:t>
    </w:r>
  </w:p>
  <w:p w14:paraId="5532BACD" w14:textId="77777777" w:rsidR="00274519" w:rsidRPr="00274519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  <w:bCs/>
        <w:i/>
        <w:iCs/>
        <w:sz w:val="22"/>
      </w:rPr>
    </w:pPr>
    <w:r w:rsidRPr="00274519">
      <w:rPr>
        <w:rFonts w:cstheme="minorHAnsi"/>
        <w:bCs/>
        <w:i/>
        <w:iCs/>
        <w:sz w:val="22"/>
      </w:rPr>
      <w:t>E-Mail: office@bsvoe.com</w:t>
    </w:r>
  </w:p>
  <w:p w14:paraId="4A58B77C" w14:textId="55DA9565" w:rsidR="008610C3" w:rsidRPr="0059513D" w:rsidRDefault="00274519" w:rsidP="00274519">
    <w:pPr>
      <w:pStyle w:val="Kopfzeile"/>
      <w:pBdr>
        <w:bottom w:val="single" w:sz="4" w:space="1" w:color="auto"/>
      </w:pBdr>
      <w:tabs>
        <w:tab w:val="center" w:pos="8280"/>
      </w:tabs>
      <w:rPr>
        <w:rFonts w:cstheme="minorHAnsi"/>
      </w:rPr>
    </w:pPr>
    <w:r w:rsidRPr="00274519">
      <w:rPr>
        <w:rFonts w:cstheme="minorHAnsi"/>
        <w:bCs/>
        <w:i/>
        <w:iCs/>
        <w:sz w:val="22"/>
      </w:rPr>
      <w:t>Web: www.bsvoe.com</w:t>
    </w:r>
  </w:p>
  <w:p w14:paraId="2E91E679" w14:textId="77777777" w:rsidR="007067F5" w:rsidRPr="0059513D" w:rsidRDefault="007067F5" w:rsidP="007972B0">
    <w:pPr>
      <w:pStyle w:val="Kopfzeile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34062"/>
    <w:multiLevelType w:val="multilevel"/>
    <w:tmpl w:val="4D6EC2F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E505548"/>
    <w:multiLevelType w:val="hybridMultilevel"/>
    <w:tmpl w:val="D3D4F00C"/>
    <w:lvl w:ilvl="0" w:tplc="38BE3D66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C1D2F"/>
    <w:multiLevelType w:val="hybridMultilevel"/>
    <w:tmpl w:val="33C6AD18"/>
    <w:lvl w:ilvl="0" w:tplc="1F4ACC2C">
      <w:start w:val="1"/>
      <w:numFmt w:val="decimal"/>
      <w:lvlText w:val="%1"/>
      <w:lvlJc w:val="left"/>
      <w:pPr>
        <w:tabs>
          <w:tab w:val="num" w:pos="1848"/>
        </w:tabs>
        <w:ind w:left="1848" w:hanging="1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644"/>
        </w:tabs>
        <w:ind w:left="164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364"/>
        </w:tabs>
        <w:ind w:left="236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084"/>
        </w:tabs>
        <w:ind w:left="308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804"/>
        </w:tabs>
        <w:ind w:left="380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524"/>
        </w:tabs>
        <w:ind w:left="452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244"/>
        </w:tabs>
        <w:ind w:left="524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964"/>
        </w:tabs>
        <w:ind w:left="596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684"/>
        </w:tabs>
        <w:ind w:left="6684" w:hanging="180"/>
      </w:pPr>
    </w:lvl>
  </w:abstractNum>
  <w:abstractNum w:abstractNumId="3" w15:restartNumberingAfterBreak="0">
    <w:nsid w:val="2EB224BE"/>
    <w:multiLevelType w:val="hybridMultilevel"/>
    <w:tmpl w:val="7AEAEA5E"/>
    <w:lvl w:ilvl="0" w:tplc="0C06AE12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9E1002"/>
    <w:multiLevelType w:val="hybridMultilevel"/>
    <w:tmpl w:val="92C88990"/>
    <w:lvl w:ilvl="0" w:tplc="0C070003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34572783"/>
    <w:multiLevelType w:val="hybridMultilevel"/>
    <w:tmpl w:val="0E9847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B43E0E"/>
    <w:multiLevelType w:val="hybridMultilevel"/>
    <w:tmpl w:val="07185EE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D1410E"/>
    <w:multiLevelType w:val="hybridMultilevel"/>
    <w:tmpl w:val="EFDA24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77A3"/>
    <w:multiLevelType w:val="hybridMultilevel"/>
    <w:tmpl w:val="E482EC88"/>
    <w:lvl w:ilvl="0" w:tplc="19FA010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565496"/>
    <w:multiLevelType w:val="hybridMultilevel"/>
    <w:tmpl w:val="7C789DBA"/>
    <w:lvl w:ilvl="0" w:tplc="CCF43D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DA71CE"/>
    <w:multiLevelType w:val="singleLevel"/>
    <w:tmpl w:val="904C4F68"/>
    <w:lvl w:ilvl="0">
      <w:start w:val="1"/>
      <w:numFmt w:val="lowerLetter"/>
      <w:lvlText w:val="%1)"/>
      <w:lvlJc w:val="left"/>
      <w:pPr>
        <w:tabs>
          <w:tab w:val="num" w:pos="495"/>
        </w:tabs>
        <w:ind w:left="495" w:hanging="3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5"/>
  </w:num>
  <w:num w:numId="9">
    <w:abstractNumId w:val="1"/>
  </w:num>
  <w:num w:numId="10">
    <w:abstractNumId w:val="6"/>
  </w:num>
  <w:num w:numId="11">
    <w:abstractNumId w:val="4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X/Y+YS6uJrkPpIBTn173MMFyihZdTf2JvK8uQHDeeVFlOnPnu15eJuIJ1+FldtGCxIKXYGe709Eo2jaK4v7DmQ==" w:salt="eRfLHRQtAU/wC796hdXS2w==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238"/>
    <w:rsid w:val="00002EB4"/>
    <w:rsid w:val="00017481"/>
    <w:rsid w:val="0002259A"/>
    <w:rsid w:val="000225DB"/>
    <w:rsid w:val="000324E6"/>
    <w:rsid w:val="00052012"/>
    <w:rsid w:val="0006164E"/>
    <w:rsid w:val="00061798"/>
    <w:rsid w:val="000643B6"/>
    <w:rsid w:val="000866D1"/>
    <w:rsid w:val="000C0B06"/>
    <w:rsid w:val="000D44F7"/>
    <w:rsid w:val="000F66AC"/>
    <w:rsid w:val="000F66C0"/>
    <w:rsid w:val="00101979"/>
    <w:rsid w:val="001022A8"/>
    <w:rsid w:val="001044BA"/>
    <w:rsid w:val="00113DB1"/>
    <w:rsid w:val="00140A16"/>
    <w:rsid w:val="00147277"/>
    <w:rsid w:val="00150E07"/>
    <w:rsid w:val="001777E4"/>
    <w:rsid w:val="00183A3E"/>
    <w:rsid w:val="00187DA2"/>
    <w:rsid w:val="0019528D"/>
    <w:rsid w:val="001C3A13"/>
    <w:rsid w:val="001F52D0"/>
    <w:rsid w:val="001F5C78"/>
    <w:rsid w:val="0020284A"/>
    <w:rsid w:val="00227EF1"/>
    <w:rsid w:val="00246D8A"/>
    <w:rsid w:val="00257AF0"/>
    <w:rsid w:val="00261238"/>
    <w:rsid w:val="00274519"/>
    <w:rsid w:val="00277463"/>
    <w:rsid w:val="0029375C"/>
    <w:rsid w:val="002A6AF2"/>
    <w:rsid w:val="002A6CFF"/>
    <w:rsid w:val="002B76F0"/>
    <w:rsid w:val="002C6E8E"/>
    <w:rsid w:val="002C7EFD"/>
    <w:rsid w:val="002D54EC"/>
    <w:rsid w:val="002E6C7C"/>
    <w:rsid w:val="002F2491"/>
    <w:rsid w:val="0030153F"/>
    <w:rsid w:val="0036172B"/>
    <w:rsid w:val="00365231"/>
    <w:rsid w:val="00370972"/>
    <w:rsid w:val="003A199D"/>
    <w:rsid w:val="003A2EAE"/>
    <w:rsid w:val="003A5316"/>
    <w:rsid w:val="003B350B"/>
    <w:rsid w:val="003B4FDC"/>
    <w:rsid w:val="003C171F"/>
    <w:rsid w:val="003C1A16"/>
    <w:rsid w:val="003C1AC5"/>
    <w:rsid w:val="003C4546"/>
    <w:rsid w:val="003C7EC2"/>
    <w:rsid w:val="0040283F"/>
    <w:rsid w:val="0040424B"/>
    <w:rsid w:val="00415A05"/>
    <w:rsid w:val="00445DFA"/>
    <w:rsid w:val="0048506A"/>
    <w:rsid w:val="00485701"/>
    <w:rsid w:val="004A17CA"/>
    <w:rsid w:val="004A3158"/>
    <w:rsid w:val="004A5D77"/>
    <w:rsid w:val="004D24C4"/>
    <w:rsid w:val="00503637"/>
    <w:rsid w:val="00503830"/>
    <w:rsid w:val="00507C86"/>
    <w:rsid w:val="00510E53"/>
    <w:rsid w:val="005212E6"/>
    <w:rsid w:val="00524E0E"/>
    <w:rsid w:val="00527616"/>
    <w:rsid w:val="0053290E"/>
    <w:rsid w:val="0059513D"/>
    <w:rsid w:val="005B1028"/>
    <w:rsid w:val="005B28B2"/>
    <w:rsid w:val="005D6ED1"/>
    <w:rsid w:val="005F2621"/>
    <w:rsid w:val="005F2B68"/>
    <w:rsid w:val="00615459"/>
    <w:rsid w:val="00617B2C"/>
    <w:rsid w:val="00625052"/>
    <w:rsid w:val="00647BD0"/>
    <w:rsid w:val="00672E8E"/>
    <w:rsid w:val="006754A4"/>
    <w:rsid w:val="00683B9F"/>
    <w:rsid w:val="006A0A03"/>
    <w:rsid w:val="006A28D2"/>
    <w:rsid w:val="006B5DB9"/>
    <w:rsid w:val="006B7D14"/>
    <w:rsid w:val="006D2C68"/>
    <w:rsid w:val="006D7F0D"/>
    <w:rsid w:val="006E3D85"/>
    <w:rsid w:val="007067F5"/>
    <w:rsid w:val="00722699"/>
    <w:rsid w:val="00762AEB"/>
    <w:rsid w:val="0076624C"/>
    <w:rsid w:val="00781591"/>
    <w:rsid w:val="0078417D"/>
    <w:rsid w:val="007972B0"/>
    <w:rsid w:val="007A04AE"/>
    <w:rsid w:val="007B19DF"/>
    <w:rsid w:val="007C4141"/>
    <w:rsid w:val="007C74A8"/>
    <w:rsid w:val="007C786A"/>
    <w:rsid w:val="008127E9"/>
    <w:rsid w:val="0084225C"/>
    <w:rsid w:val="0084412A"/>
    <w:rsid w:val="00850A3A"/>
    <w:rsid w:val="008515B7"/>
    <w:rsid w:val="0085177B"/>
    <w:rsid w:val="00856FC0"/>
    <w:rsid w:val="008610C3"/>
    <w:rsid w:val="008674E5"/>
    <w:rsid w:val="0087158A"/>
    <w:rsid w:val="0087387A"/>
    <w:rsid w:val="008836A2"/>
    <w:rsid w:val="008A1E84"/>
    <w:rsid w:val="008B1BDD"/>
    <w:rsid w:val="008E7C7D"/>
    <w:rsid w:val="008F068B"/>
    <w:rsid w:val="008F2E74"/>
    <w:rsid w:val="008F37A0"/>
    <w:rsid w:val="008F6883"/>
    <w:rsid w:val="00900723"/>
    <w:rsid w:val="00901C6A"/>
    <w:rsid w:val="009157DF"/>
    <w:rsid w:val="00926818"/>
    <w:rsid w:val="00933C0C"/>
    <w:rsid w:val="00933FAE"/>
    <w:rsid w:val="00945901"/>
    <w:rsid w:val="00946A7D"/>
    <w:rsid w:val="009725BB"/>
    <w:rsid w:val="009822BF"/>
    <w:rsid w:val="009A6487"/>
    <w:rsid w:val="009B5F18"/>
    <w:rsid w:val="009D13AE"/>
    <w:rsid w:val="009D33B0"/>
    <w:rsid w:val="009E5707"/>
    <w:rsid w:val="009E7EBA"/>
    <w:rsid w:val="009F0630"/>
    <w:rsid w:val="00A10C7E"/>
    <w:rsid w:val="00A12787"/>
    <w:rsid w:val="00A17A83"/>
    <w:rsid w:val="00A40E90"/>
    <w:rsid w:val="00A41A0B"/>
    <w:rsid w:val="00A41D15"/>
    <w:rsid w:val="00A4487D"/>
    <w:rsid w:val="00A505E8"/>
    <w:rsid w:val="00A511ED"/>
    <w:rsid w:val="00A55EB9"/>
    <w:rsid w:val="00A56534"/>
    <w:rsid w:val="00A61713"/>
    <w:rsid w:val="00A62831"/>
    <w:rsid w:val="00A93D21"/>
    <w:rsid w:val="00A96871"/>
    <w:rsid w:val="00AB2CD0"/>
    <w:rsid w:val="00AC595D"/>
    <w:rsid w:val="00AF0C7D"/>
    <w:rsid w:val="00AF465F"/>
    <w:rsid w:val="00B11CF1"/>
    <w:rsid w:val="00B13D9F"/>
    <w:rsid w:val="00B14679"/>
    <w:rsid w:val="00B23D42"/>
    <w:rsid w:val="00B57DED"/>
    <w:rsid w:val="00B60740"/>
    <w:rsid w:val="00B621F1"/>
    <w:rsid w:val="00B732C3"/>
    <w:rsid w:val="00B75BC9"/>
    <w:rsid w:val="00B904B4"/>
    <w:rsid w:val="00B94316"/>
    <w:rsid w:val="00B94E56"/>
    <w:rsid w:val="00BA0F2A"/>
    <w:rsid w:val="00BB0DEC"/>
    <w:rsid w:val="00BC32BA"/>
    <w:rsid w:val="00BD4324"/>
    <w:rsid w:val="00BE35AF"/>
    <w:rsid w:val="00BE4180"/>
    <w:rsid w:val="00BF1879"/>
    <w:rsid w:val="00BF30F1"/>
    <w:rsid w:val="00C00736"/>
    <w:rsid w:val="00C07FE4"/>
    <w:rsid w:val="00C11440"/>
    <w:rsid w:val="00C264E9"/>
    <w:rsid w:val="00C42B2A"/>
    <w:rsid w:val="00C80198"/>
    <w:rsid w:val="00C86E33"/>
    <w:rsid w:val="00CB53C7"/>
    <w:rsid w:val="00D053A3"/>
    <w:rsid w:val="00D079EC"/>
    <w:rsid w:val="00D14A4E"/>
    <w:rsid w:val="00D3438A"/>
    <w:rsid w:val="00D47DB3"/>
    <w:rsid w:val="00D60AB8"/>
    <w:rsid w:val="00D62305"/>
    <w:rsid w:val="00D76C86"/>
    <w:rsid w:val="00D82FBC"/>
    <w:rsid w:val="00D840A7"/>
    <w:rsid w:val="00D84DAD"/>
    <w:rsid w:val="00DD36FB"/>
    <w:rsid w:val="00DD3FE6"/>
    <w:rsid w:val="00DE0A81"/>
    <w:rsid w:val="00DF6A04"/>
    <w:rsid w:val="00E00FBB"/>
    <w:rsid w:val="00E069AB"/>
    <w:rsid w:val="00E11E92"/>
    <w:rsid w:val="00E60C8A"/>
    <w:rsid w:val="00E62118"/>
    <w:rsid w:val="00E7785C"/>
    <w:rsid w:val="00E90B14"/>
    <w:rsid w:val="00E936C9"/>
    <w:rsid w:val="00E93ECB"/>
    <w:rsid w:val="00EA3980"/>
    <w:rsid w:val="00EB4710"/>
    <w:rsid w:val="00EC4633"/>
    <w:rsid w:val="00EE7209"/>
    <w:rsid w:val="00EF11A2"/>
    <w:rsid w:val="00F20E63"/>
    <w:rsid w:val="00F21120"/>
    <w:rsid w:val="00F26550"/>
    <w:rsid w:val="00F6307C"/>
    <w:rsid w:val="00F870AB"/>
    <w:rsid w:val="00FA01E0"/>
    <w:rsid w:val="00FB2D71"/>
    <w:rsid w:val="00FB2FC2"/>
    <w:rsid w:val="00FB38EA"/>
    <w:rsid w:val="00FD407D"/>
    <w:rsid w:val="00FE5AEA"/>
    <w:rsid w:val="00FE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76764F"/>
  <w15:chartTrackingRefBased/>
  <w15:docId w15:val="{0B8B85DD-DFC9-4CE3-8462-3A5ED18E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33FAE"/>
    <w:rPr>
      <w:rFonts w:asciiTheme="minorHAnsi" w:hAnsiTheme="minorHAnsi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outlineLvl w:val="0"/>
    </w:pPr>
    <w:rPr>
      <w:rFonts w:ascii="Verdana" w:hAnsi="Verdana"/>
      <w:b/>
      <w:caps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1"/>
      </w:numPr>
      <w:tabs>
        <w:tab w:val="left" w:pos="142"/>
      </w:tabs>
      <w:jc w:val="both"/>
      <w:outlineLvl w:val="1"/>
    </w:pPr>
    <w:rPr>
      <w:rFonts w:ascii="Verdana" w:hAnsi="Verdana"/>
      <w:b/>
      <w:sz w:val="22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1"/>
      </w:numPr>
      <w:tabs>
        <w:tab w:val="left" w:pos="567"/>
      </w:tabs>
      <w:jc w:val="both"/>
      <w:outlineLvl w:val="2"/>
    </w:pPr>
    <w:rPr>
      <w:rFonts w:ascii="Verdana" w:hAnsi="Verdana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jc w:val="center"/>
      <w:outlineLvl w:val="3"/>
    </w:pPr>
    <w:rPr>
      <w:rFonts w:ascii="Verdana" w:hAnsi="Verdana"/>
      <w:b/>
      <w:bCs/>
      <w:sz w:val="36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pPr>
      <w:spacing w:before="240" w:after="60"/>
      <w:outlineLvl w:val="6"/>
    </w:pPr>
    <w:rPr>
      <w:sz w:val="24"/>
      <w:szCs w:val="24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tabs>
        <w:tab w:val="left" w:pos="142"/>
        <w:tab w:val="left" w:pos="567"/>
      </w:tabs>
      <w:ind w:left="567" w:hanging="567"/>
    </w:pPr>
    <w:rPr>
      <w:sz w:val="22"/>
    </w:rPr>
  </w:style>
  <w:style w:type="paragraph" w:styleId="Textkrper-Einzug2">
    <w:name w:val="Body Text Indent 2"/>
    <w:basedOn w:val="Standard"/>
    <w:pPr>
      <w:tabs>
        <w:tab w:val="left" w:pos="142"/>
      </w:tabs>
      <w:ind w:left="426" w:hanging="426"/>
    </w:pPr>
    <w:rPr>
      <w:sz w:val="22"/>
    </w:rPr>
  </w:style>
  <w:style w:type="paragraph" w:styleId="Blocktext">
    <w:name w:val="Block Text"/>
    <w:basedOn w:val="Standard"/>
    <w:pPr>
      <w:pBdr>
        <w:right w:val="single" w:sz="4" w:space="4" w:color="auto"/>
      </w:pBdr>
      <w:tabs>
        <w:tab w:val="left" w:pos="142"/>
        <w:tab w:val="left" w:pos="6096"/>
      </w:tabs>
      <w:ind w:left="426" w:right="3400" w:hanging="426"/>
    </w:pPr>
    <w:rPr>
      <w:sz w:val="22"/>
    </w:rPr>
  </w:style>
  <w:style w:type="paragraph" w:styleId="Textkrper">
    <w:name w:val="Body Text"/>
    <w:basedOn w:val="Standard"/>
    <w:rPr>
      <w:sz w:val="22"/>
    </w:rPr>
  </w:style>
  <w:style w:type="paragraph" w:styleId="Textkrper-Einzug3">
    <w:name w:val="Body Text Indent 3"/>
    <w:basedOn w:val="Standard"/>
    <w:pPr>
      <w:ind w:left="426"/>
    </w:pPr>
    <w:rPr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2">
    <w:name w:val="Body Text 2"/>
    <w:basedOn w:val="Standard"/>
    <w:pPr>
      <w:pBdr>
        <w:right w:val="single" w:sz="4" w:space="4" w:color="auto"/>
      </w:pBdr>
    </w:pPr>
    <w:rPr>
      <w:sz w:val="21"/>
    </w:rPr>
  </w:style>
  <w:style w:type="paragraph" w:styleId="Textkrper3">
    <w:name w:val="Body Text 3"/>
    <w:basedOn w:val="Standard"/>
    <w:pPr>
      <w:ind w:right="-2"/>
      <w:jc w:val="both"/>
    </w:pPr>
    <w:rPr>
      <w:rFonts w:ascii="Verdana" w:hAnsi="Verdana"/>
    </w:rPr>
  </w:style>
  <w:style w:type="paragraph" w:styleId="Verzeichnis1">
    <w:name w:val="toc 1"/>
    <w:basedOn w:val="Standard"/>
    <w:next w:val="Standard"/>
    <w:autoRedefine/>
    <w:uiPriority w:val="39"/>
    <w:rsid w:val="0059513D"/>
    <w:pPr>
      <w:tabs>
        <w:tab w:val="left" w:pos="600"/>
        <w:tab w:val="right" w:leader="dot" w:pos="9627"/>
      </w:tabs>
      <w:spacing w:after="240"/>
      <w:jc w:val="center"/>
    </w:pPr>
    <w:rPr>
      <w:rFonts w:cstheme="minorHAnsi"/>
      <w:b/>
      <w:bCs/>
      <w:noProof/>
      <w:sz w:val="22"/>
    </w:rPr>
  </w:style>
  <w:style w:type="paragraph" w:styleId="Verzeichnis2">
    <w:name w:val="toc 2"/>
    <w:basedOn w:val="Standard"/>
    <w:next w:val="Standard"/>
    <w:autoRedefine/>
    <w:uiPriority w:val="39"/>
    <w:rsid w:val="005F2621"/>
    <w:pPr>
      <w:tabs>
        <w:tab w:val="left" w:pos="800"/>
        <w:tab w:val="right" w:leader="dot" w:pos="9627"/>
      </w:tabs>
      <w:spacing w:after="120"/>
      <w:ind w:left="198"/>
    </w:pPr>
  </w:style>
  <w:style w:type="paragraph" w:styleId="Verzeichnis3">
    <w:name w:val="toc 3"/>
    <w:basedOn w:val="Standard"/>
    <w:next w:val="Standard"/>
    <w:autoRedefine/>
    <w:uiPriority w:val="39"/>
    <w:rsid w:val="00187DA2"/>
    <w:pPr>
      <w:tabs>
        <w:tab w:val="left" w:pos="1200"/>
        <w:tab w:val="right" w:leader="dot" w:pos="9627"/>
      </w:tabs>
      <w:spacing w:after="240"/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character" w:styleId="Hyperlink">
    <w:name w:val="Hyperlink"/>
    <w:uiPriority w:val="99"/>
    <w:rPr>
      <w:color w:val="0000FF"/>
      <w:u w:val="single"/>
    </w:rPr>
  </w:style>
  <w:style w:type="character" w:customStyle="1" w:styleId="BesuchterHyperlink">
    <w:name w:val="BesuchterHyperlink"/>
    <w:rPr>
      <w:color w:val="800080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0866D1"/>
    <w:rPr>
      <w:lang w:val="de-DE" w:eastAsia="de-DE"/>
    </w:rPr>
  </w:style>
  <w:style w:type="character" w:customStyle="1" w:styleId="markedcontent">
    <w:name w:val="markedcontent"/>
    <w:basedOn w:val="Absatz-Standardschriftart"/>
    <w:rsid w:val="009D13AE"/>
  </w:style>
  <w:style w:type="paragraph" w:styleId="Listenabsatz">
    <w:name w:val="List Paragraph"/>
    <w:basedOn w:val="Standard"/>
    <w:uiPriority w:val="34"/>
    <w:qFormat/>
    <w:rsid w:val="006B5DB9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0723"/>
    <w:pPr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caps w:val="0"/>
      <w:color w:val="2F5496" w:themeColor="accent1" w:themeShade="BF"/>
      <w:sz w:val="32"/>
      <w:szCs w:val="32"/>
      <w:lang w:val="de-AT" w:eastAsia="de-AT"/>
      <w14:shadow w14:blurRad="0" w14:dist="0" w14:dir="0" w14:sx="0" w14:sy="0" w14:kx="0" w14:ky="0" w14:algn="none">
        <w14:srgbClr w14:val="000000"/>
      </w14:shadow>
    </w:rPr>
  </w:style>
  <w:style w:type="character" w:customStyle="1" w:styleId="KopfzeileZchn">
    <w:name w:val="Kopfzeile Zchn"/>
    <w:basedOn w:val="Absatz-Standardschriftart"/>
    <w:link w:val="Kopfzeile"/>
    <w:rsid w:val="00274519"/>
    <w:rPr>
      <w:lang w:val="de-DE" w:eastAsia="de-DE"/>
    </w:rPr>
  </w:style>
  <w:style w:type="character" w:styleId="Fett">
    <w:name w:val="Strong"/>
    <w:basedOn w:val="Absatz-Standardschriftart"/>
    <w:qFormat/>
    <w:rsid w:val="00933FAE"/>
    <w:rPr>
      <w:rFonts w:asciiTheme="minorHAnsi" w:hAnsiTheme="minorHAnsi"/>
      <w:b/>
      <w:bCs/>
    </w:rPr>
  </w:style>
  <w:style w:type="character" w:styleId="Hervorhebung">
    <w:name w:val="Emphasis"/>
    <w:basedOn w:val="Absatz-Standardschriftart"/>
    <w:qFormat/>
    <w:rsid w:val="00933FAE"/>
    <w:rPr>
      <w:rFonts w:asciiTheme="minorHAnsi" w:hAnsiTheme="minorHAnsi"/>
      <w:i/>
      <w:iCs/>
    </w:rPr>
  </w:style>
  <w:style w:type="paragraph" w:styleId="berarbeitung">
    <w:name w:val="Revision"/>
    <w:hidden/>
    <w:uiPriority w:val="99"/>
    <w:semiHidden/>
    <w:rsid w:val="00E069AB"/>
    <w:rPr>
      <w:rFonts w:asciiTheme="minorHAnsi" w:hAnsiTheme="minorHAnsi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1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A0033E-00A7-41AF-B738-F327861F2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1518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BSVÖ</Company>
  <LinksUpToDate>false</LinksUpToDate>
  <CharactersWithSpaces>1755</CharactersWithSpaces>
  <SharedDoc>false</SharedDoc>
  <HLinks>
    <vt:vector size="156" baseType="variant">
      <vt:variant>
        <vt:i4>1310778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_Toc17258617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_Toc17258616</vt:lpwstr>
      </vt:variant>
      <vt:variant>
        <vt:i4>1441850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_Toc17258615</vt:lpwstr>
      </vt:variant>
      <vt:variant>
        <vt:i4>1507386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_Toc17258614</vt:lpwstr>
      </vt:variant>
      <vt:variant>
        <vt:i4>1048634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_Toc17258613</vt:lpwstr>
      </vt:variant>
      <vt:variant>
        <vt:i4>1114170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_Toc17258612</vt:lpwstr>
      </vt:variant>
      <vt:variant>
        <vt:i4>1179706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_Toc17258611</vt:lpwstr>
      </vt:variant>
      <vt:variant>
        <vt:i4>1245242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_Toc17258610</vt:lpwstr>
      </vt:variant>
      <vt:variant>
        <vt:i4>1703995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_Toc17258609</vt:lpwstr>
      </vt:variant>
      <vt:variant>
        <vt:i4>1769531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_Toc17258608</vt:lpwstr>
      </vt:variant>
      <vt:variant>
        <vt:i4>1310779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_Toc17258607</vt:lpwstr>
      </vt:variant>
      <vt:variant>
        <vt:i4>1376315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_Toc17258606</vt:lpwstr>
      </vt:variant>
      <vt:variant>
        <vt:i4>1441851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_Toc17258605</vt:lpwstr>
      </vt:variant>
      <vt:variant>
        <vt:i4>1507387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_Toc17258604</vt:lpwstr>
      </vt:variant>
      <vt:variant>
        <vt:i4>1048635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_Toc17258603</vt:lpwstr>
      </vt:variant>
      <vt:variant>
        <vt:i4>1114171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_Toc17258602</vt:lpwstr>
      </vt:variant>
      <vt:variant>
        <vt:i4>1179707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_Toc17258601</vt:lpwstr>
      </vt:variant>
      <vt:variant>
        <vt:i4>1245243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_Toc17258600</vt:lpwstr>
      </vt:variant>
      <vt:variant>
        <vt:i4>1638450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_Toc17258599</vt:lpwstr>
      </vt:variant>
      <vt:variant>
        <vt:i4>1572914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_Toc17258598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_Toc17258597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_Toc17258596</vt:lpwstr>
      </vt:variant>
      <vt:variant>
        <vt:i4>1376306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_Toc17258595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_Toc17258594</vt:lpwstr>
      </vt:variant>
      <vt:variant>
        <vt:i4>1245234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_Toc17258593</vt:lpwstr>
      </vt:variant>
      <vt:variant>
        <vt:i4>1179698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_Toc17258592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Weingesl</dc:creator>
  <cp:keywords/>
  <cp:lastModifiedBy>Valentin Robitsch</cp:lastModifiedBy>
  <cp:revision>2</cp:revision>
  <cp:lastPrinted>2023-02-28T23:55:00Z</cp:lastPrinted>
  <dcterms:created xsi:type="dcterms:W3CDTF">2024-07-17T20:37:00Z</dcterms:created>
  <dcterms:modified xsi:type="dcterms:W3CDTF">2024-07-17T20:37:00Z</dcterms:modified>
</cp:coreProperties>
</file>